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128C" w:rsidRDefault="00A7128C" w:rsidP="00A7128C">
      <w:pPr>
        <w:pStyle w:val="ae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Приглашаем Вас в Темкинский муниципальный округ Смоленской области для реализации на его территории своих идей и предложений.</w:t>
      </w:r>
    </w:p>
    <w:p w:rsidR="00A7128C" w:rsidRDefault="00A7128C" w:rsidP="00A7128C">
      <w:pPr>
        <w:pStyle w:val="ae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970B76">
        <w:rPr>
          <w:rFonts w:ascii="Times New Roman" w:hAnsi="Times New Roman"/>
          <w:sz w:val="28"/>
          <w:szCs w:val="28"/>
          <w:lang w:val="ru-RU"/>
        </w:rPr>
        <w:t xml:space="preserve">Инвестиционная привлекательность Темкинского </w:t>
      </w:r>
      <w:r>
        <w:rPr>
          <w:rFonts w:ascii="Times New Roman" w:hAnsi="Times New Roman"/>
          <w:sz w:val="28"/>
          <w:szCs w:val="28"/>
          <w:lang w:val="ru-RU"/>
        </w:rPr>
        <w:t>муниципального округа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 xml:space="preserve">обусловлена его комфортным </w:t>
      </w:r>
      <w:r w:rsidRPr="00970B76">
        <w:rPr>
          <w:rFonts w:ascii="Times New Roman" w:hAnsi="Times New Roman"/>
          <w:sz w:val="28"/>
          <w:szCs w:val="28"/>
          <w:lang w:val="ru-RU"/>
        </w:rPr>
        <w:t>географическ</w:t>
      </w:r>
      <w:r>
        <w:rPr>
          <w:rFonts w:ascii="Times New Roman" w:hAnsi="Times New Roman"/>
          <w:sz w:val="28"/>
          <w:szCs w:val="28"/>
          <w:lang w:val="ru-RU"/>
        </w:rPr>
        <w:t>и</w:t>
      </w:r>
      <w:r w:rsidRPr="00970B76">
        <w:rPr>
          <w:rFonts w:ascii="Times New Roman" w:hAnsi="Times New Roman"/>
          <w:sz w:val="28"/>
          <w:szCs w:val="28"/>
          <w:lang w:val="ru-RU"/>
        </w:rPr>
        <w:t>м положени</w:t>
      </w:r>
      <w:r>
        <w:rPr>
          <w:rFonts w:ascii="Times New Roman" w:hAnsi="Times New Roman"/>
          <w:sz w:val="28"/>
          <w:szCs w:val="28"/>
          <w:lang w:val="ru-RU"/>
        </w:rPr>
        <w:t>ем. Округ обладает благоприятными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природ</w:t>
      </w:r>
      <w:r>
        <w:rPr>
          <w:rFonts w:ascii="Times New Roman" w:hAnsi="Times New Roman"/>
          <w:sz w:val="28"/>
          <w:szCs w:val="28"/>
          <w:lang w:val="ru-RU"/>
        </w:rPr>
        <w:t>ными условиями и экологией,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богат</w:t>
      </w:r>
      <w:r>
        <w:rPr>
          <w:rFonts w:ascii="Times New Roman" w:hAnsi="Times New Roman"/>
          <w:sz w:val="28"/>
          <w:szCs w:val="28"/>
          <w:lang w:val="ru-RU"/>
        </w:rPr>
        <w:t>ыми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реками и лесами, </w:t>
      </w:r>
      <w:r>
        <w:rPr>
          <w:rFonts w:ascii="Times New Roman" w:hAnsi="Times New Roman"/>
          <w:sz w:val="28"/>
          <w:szCs w:val="28"/>
          <w:lang w:val="ru-RU"/>
        </w:rPr>
        <w:t xml:space="preserve">что в совокупности </w:t>
      </w:r>
      <w:r w:rsidRPr="00970B76">
        <w:rPr>
          <w:rFonts w:ascii="Times New Roman" w:hAnsi="Times New Roman"/>
          <w:sz w:val="28"/>
          <w:szCs w:val="28"/>
          <w:lang w:val="ru-RU"/>
        </w:rPr>
        <w:t>располага</w:t>
      </w:r>
      <w:r>
        <w:rPr>
          <w:rFonts w:ascii="Times New Roman" w:hAnsi="Times New Roman"/>
          <w:sz w:val="28"/>
          <w:szCs w:val="28"/>
          <w:lang w:val="ru-RU"/>
        </w:rPr>
        <w:t>ет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к развитию </w:t>
      </w:r>
      <w:r>
        <w:rPr>
          <w:rFonts w:ascii="Times New Roman" w:hAnsi="Times New Roman"/>
          <w:sz w:val="28"/>
          <w:szCs w:val="28"/>
          <w:lang w:val="ru-RU"/>
        </w:rPr>
        <w:t>на его территории</w:t>
      </w:r>
      <w:r w:rsidRPr="00970B76">
        <w:rPr>
          <w:rFonts w:ascii="Times New Roman" w:hAnsi="Times New Roman"/>
          <w:sz w:val="28"/>
          <w:szCs w:val="28"/>
          <w:lang w:val="ru-RU"/>
        </w:rPr>
        <w:t xml:space="preserve"> зон отдыха и туризма. </w:t>
      </w:r>
      <w:r>
        <w:rPr>
          <w:rFonts w:ascii="Times New Roman" w:hAnsi="Times New Roman"/>
          <w:sz w:val="28"/>
          <w:szCs w:val="28"/>
          <w:lang w:val="ru-RU"/>
        </w:rPr>
        <w:t>Кроме того, в районе развита инженерная инфраструктура, по территории Темкинского муниципального округа проходит газопроводная сеть высокого и низкого давления.</w:t>
      </w:r>
    </w:p>
    <w:p w:rsidR="00A7128C" w:rsidRPr="003436CA" w:rsidRDefault="00A7128C" w:rsidP="00A7128C">
      <w:pPr>
        <w:pStyle w:val="ae"/>
        <w:ind w:firstLine="709"/>
        <w:jc w:val="both"/>
        <w:rPr>
          <w:rFonts w:ascii="Times New Roman" w:hAnsi="Times New Roman"/>
          <w:sz w:val="28"/>
          <w:szCs w:val="28"/>
          <w:lang w:val="ru-RU"/>
        </w:rPr>
      </w:pPr>
      <w:r w:rsidRPr="003436CA">
        <w:rPr>
          <w:rFonts w:ascii="Times New Roman" w:hAnsi="Times New Roman"/>
          <w:sz w:val="28"/>
          <w:szCs w:val="28"/>
          <w:lang w:val="ru-RU"/>
        </w:rPr>
        <w:t xml:space="preserve">Темкинский </w:t>
      </w:r>
      <w:r>
        <w:rPr>
          <w:rFonts w:ascii="Times New Roman" w:hAnsi="Times New Roman"/>
          <w:sz w:val="28"/>
          <w:szCs w:val="28"/>
          <w:lang w:val="ru-RU"/>
        </w:rPr>
        <w:t>муниципальный округ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</w:t>
      </w:r>
      <w:r>
        <w:rPr>
          <w:rFonts w:ascii="Times New Roman" w:hAnsi="Times New Roman"/>
          <w:sz w:val="28"/>
          <w:szCs w:val="28"/>
          <w:lang w:val="ru-RU"/>
        </w:rPr>
        <w:t>расположен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в восточной части Смоленской области.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3436CA">
        <w:rPr>
          <w:rFonts w:ascii="Times New Roman" w:hAnsi="Times New Roman"/>
          <w:sz w:val="28"/>
          <w:szCs w:val="28"/>
          <w:lang w:val="ru-RU"/>
        </w:rPr>
        <w:t>На севере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3436CA">
        <w:rPr>
          <w:rFonts w:ascii="Times New Roman" w:hAnsi="Times New Roman"/>
          <w:sz w:val="28"/>
          <w:szCs w:val="28"/>
          <w:lang w:val="ru-RU"/>
        </w:rPr>
        <w:t>граничит - с Гагаринским, на северо - западе - с Вяземским, на юго-западе - с Угранским</w:t>
      </w:r>
      <w:r>
        <w:rPr>
          <w:rFonts w:ascii="Times New Roman" w:hAnsi="Times New Roman"/>
          <w:sz w:val="28"/>
          <w:szCs w:val="28"/>
          <w:lang w:val="ru-RU"/>
        </w:rPr>
        <w:t xml:space="preserve"> муниципальным округом Смоленской области. На 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северо-востоке </w:t>
      </w:r>
      <w:r>
        <w:rPr>
          <w:rFonts w:ascii="Times New Roman" w:hAnsi="Times New Roman"/>
          <w:sz w:val="28"/>
          <w:szCs w:val="28"/>
          <w:lang w:val="ru-RU"/>
        </w:rPr>
        <w:t>проходит граница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с Московской областью (Можай</w:t>
      </w:r>
      <w:r>
        <w:rPr>
          <w:rFonts w:ascii="Times New Roman" w:hAnsi="Times New Roman"/>
          <w:sz w:val="28"/>
          <w:szCs w:val="28"/>
          <w:lang w:val="ru-RU"/>
        </w:rPr>
        <w:t>ский район). Н</w:t>
      </w:r>
      <w:r w:rsidRPr="003436CA">
        <w:rPr>
          <w:rFonts w:ascii="Times New Roman" w:hAnsi="Times New Roman"/>
          <w:sz w:val="28"/>
          <w:szCs w:val="28"/>
          <w:lang w:val="ru-RU"/>
        </w:rPr>
        <w:t>а юге и юго-востоке - с Калужской областью.</w:t>
      </w:r>
    </w:p>
    <w:p w:rsidR="00A7128C" w:rsidRPr="009E7520" w:rsidRDefault="00A7128C" w:rsidP="00A7128C">
      <w:pPr>
        <w:pStyle w:val="ae"/>
        <w:ind w:firstLine="708"/>
        <w:jc w:val="both"/>
        <w:rPr>
          <w:rFonts w:ascii="Times New Roman" w:hAnsi="Times New Roman"/>
          <w:sz w:val="28"/>
          <w:szCs w:val="28"/>
          <w:lang w:val="ru-RU"/>
        </w:rPr>
      </w:pPr>
      <w:r w:rsidRPr="003436CA">
        <w:rPr>
          <w:rFonts w:ascii="Times New Roman" w:hAnsi="Times New Roman"/>
          <w:sz w:val="28"/>
          <w:szCs w:val="28"/>
          <w:lang w:val="ru-RU"/>
        </w:rPr>
        <w:t xml:space="preserve">Территория </w:t>
      </w:r>
      <w:r>
        <w:rPr>
          <w:rFonts w:ascii="Times New Roman" w:hAnsi="Times New Roman"/>
          <w:sz w:val="28"/>
          <w:szCs w:val="28"/>
          <w:lang w:val="ru-RU"/>
        </w:rPr>
        <w:t>муниципального округа</w:t>
      </w:r>
      <w:r w:rsidRPr="003436CA">
        <w:rPr>
          <w:rFonts w:ascii="Times New Roman" w:hAnsi="Times New Roman"/>
          <w:sz w:val="28"/>
          <w:szCs w:val="28"/>
          <w:lang w:val="ru-RU"/>
        </w:rPr>
        <w:t xml:space="preserve"> – составляет </w:t>
      </w:r>
      <w:r w:rsidRPr="00AC441A">
        <w:rPr>
          <w:rFonts w:ascii="Times New Roman" w:hAnsi="Times New Roman"/>
          <w:sz w:val="28"/>
          <w:szCs w:val="28"/>
          <w:lang w:val="ru-RU"/>
        </w:rPr>
        <w:t>132</w:t>
      </w:r>
      <w:r>
        <w:rPr>
          <w:rFonts w:ascii="Times New Roman" w:hAnsi="Times New Roman"/>
          <w:sz w:val="28"/>
          <w:szCs w:val="28"/>
          <w:lang w:val="ru-RU"/>
        </w:rPr>
        <w:t> 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425 га. Темкинский </w:t>
      </w:r>
      <w:r>
        <w:rPr>
          <w:rFonts w:ascii="Times New Roman" w:hAnsi="Times New Roman"/>
          <w:sz w:val="28"/>
          <w:szCs w:val="28"/>
          <w:lang w:val="ru-RU"/>
        </w:rPr>
        <w:t>муниципальный округ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 в целом</w:t>
      </w:r>
      <w:r>
        <w:rPr>
          <w:rFonts w:ascii="Times New Roman" w:hAnsi="Times New Roman"/>
          <w:sz w:val="28"/>
          <w:szCs w:val="28"/>
          <w:lang w:val="ru-RU"/>
        </w:rPr>
        <w:t xml:space="preserve"> 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является </w:t>
      </w:r>
      <w:r>
        <w:rPr>
          <w:rFonts w:ascii="Times New Roman" w:hAnsi="Times New Roman"/>
          <w:sz w:val="28"/>
          <w:szCs w:val="28"/>
          <w:lang w:val="ru-RU"/>
        </w:rPr>
        <w:t xml:space="preserve">сельскохозяйственным. 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Из общей площади </w:t>
      </w:r>
      <w:r>
        <w:rPr>
          <w:rFonts w:ascii="Times New Roman" w:hAnsi="Times New Roman"/>
          <w:sz w:val="28"/>
          <w:szCs w:val="28"/>
          <w:lang w:val="ru-RU"/>
        </w:rPr>
        <w:t>округа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 сельхозугодия занимают – 58</w:t>
      </w:r>
      <w:r>
        <w:rPr>
          <w:rFonts w:ascii="Times New Roman" w:hAnsi="Times New Roman"/>
          <w:sz w:val="28"/>
          <w:szCs w:val="28"/>
          <w:lang w:val="ru-RU"/>
        </w:rPr>
        <w:t> 222 </w:t>
      </w:r>
      <w:r w:rsidRPr="00AC441A">
        <w:rPr>
          <w:rFonts w:ascii="Times New Roman" w:hAnsi="Times New Roman"/>
          <w:sz w:val="28"/>
          <w:szCs w:val="28"/>
          <w:lang w:val="ru-RU"/>
        </w:rPr>
        <w:t>га, из них пашни – 39</w:t>
      </w:r>
      <w:r>
        <w:rPr>
          <w:rFonts w:ascii="Times New Roman" w:hAnsi="Times New Roman"/>
          <w:sz w:val="28"/>
          <w:szCs w:val="28"/>
          <w:lang w:val="ru-RU"/>
        </w:rPr>
        <w:t> </w:t>
      </w:r>
      <w:r w:rsidRPr="00AC441A">
        <w:rPr>
          <w:rFonts w:ascii="Times New Roman" w:hAnsi="Times New Roman"/>
          <w:sz w:val="28"/>
          <w:szCs w:val="28"/>
          <w:lang w:val="ru-RU"/>
        </w:rPr>
        <w:t>750 га, лес</w:t>
      </w:r>
      <w:r>
        <w:rPr>
          <w:rFonts w:ascii="Times New Roman" w:hAnsi="Times New Roman"/>
          <w:sz w:val="28"/>
          <w:szCs w:val="28"/>
          <w:lang w:val="ru-RU"/>
        </w:rPr>
        <w:t>а</w:t>
      </w:r>
      <w:r w:rsidRPr="00AC441A">
        <w:rPr>
          <w:rFonts w:ascii="Times New Roman" w:hAnsi="Times New Roman"/>
          <w:sz w:val="28"/>
          <w:szCs w:val="28"/>
          <w:lang w:val="ru-RU"/>
        </w:rPr>
        <w:t xml:space="preserve"> – 62</w:t>
      </w:r>
      <w:r>
        <w:rPr>
          <w:rFonts w:ascii="Times New Roman" w:hAnsi="Times New Roman"/>
          <w:sz w:val="28"/>
          <w:szCs w:val="28"/>
          <w:lang w:val="ru-RU"/>
        </w:rPr>
        <w:t> </w:t>
      </w:r>
      <w:r w:rsidRPr="00AC441A">
        <w:rPr>
          <w:rFonts w:ascii="Times New Roman" w:hAnsi="Times New Roman"/>
          <w:sz w:val="28"/>
          <w:szCs w:val="28"/>
          <w:lang w:val="ru-RU"/>
        </w:rPr>
        <w:t>758 га</w:t>
      </w:r>
      <w:r>
        <w:rPr>
          <w:rFonts w:ascii="Times New Roman" w:hAnsi="Times New Roman"/>
          <w:sz w:val="28"/>
          <w:szCs w:val="28"/>
          <w:lang w:val="ru-RU"/>
        </w:rPr>
        <w:t>.</w:t>
      </w:r>
    </w:p>
    <w:p w:rsidR="00301E94" w:rsidRDefault="00301E94" w:rsidP="00301E94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  <w:r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1080135</wp:posOffset>
            </wp:positionH>
            <wp:positionV relativeFrom="paragraph">
              <wp:posOffset>126365</wp:posOffset>
            </wp:positionV>
            <wp:extent cx="3962400" cy="4346575"/>
            <wp:effectExtent l="0" t="0" r="0" b="0"/>
            <wp:wrapNone/>
            <wp:docPr id="19" name="Рисунок 5" descr="C:\Users\Ovsyannikova_KA\Desktop\Кристина\KPI\2018\1-е полугодие\Темкинский район\2-й показатель\Темкинский район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Ovsyannikova_KA\Desktop\Кристина\KPI\2018\1-е полугодие\Темкинский район\2-й показатель\Темкинский район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434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01E94" w:rsidRDefault="00301E94" w:rsidP="00301E94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  <w:r w:rsidRPr="00604CCA">
        <w:rPr>
          <w:rFonts w:ascii="Times New Roman" w:hAnsi="Times New Roman"/>
          <w:noProof/>
          <w:sz w:val="28"/>
          <w:szCs w:val="28"/>
          <w:lang w:val="ru-RU"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60960</wp:posOffset>
            </wp:positionH>
            <wp:positionV relativeFrom="paragraph">
              <wp:posOffset>13970</wp:posOffset>
            </wp:positionV>
            <wp:extent cx="1268730" cy="1257300"/>
            <wp:effectExtent l="0" t="0" r="0" b="0"/>
            <wp:wrapNone/>
            <wp:docPr id="20" name="Рисунок 6" descr="C:\Users\Ovsyannikova_KA\Desktop\Кристина\KPI\2018\1-е полугодие\Темкинский район\2-й показатель\Темкински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Ovsyannikova_KA\Desktop\Кристина\KPI\2018\1-е полугодие\Темкинский район\2-й показатель\Темкинский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8730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01E94" w:rsidRDefault="00301E94" w:rsidP="00301E94">
      <w:pPr>
        <w:jc w:val="center"/>
        <w:rPr>
          <w:rFonts w:ascii="Times New Roman" w:hAnsi="Times New Roman"/>
          <w:i/>
          <w:sz w:val="28"/>
          <w:szCs w:val="28"/>
          <w:lang w:val="ru-RU"/>
        </w:rPr>
      </w:pPr>
    </w:p>
    <w:p w:rsidR="00301E94" w:rsidRDefault="00301E94" w:rsidP="00301E94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301E94" w:rsidRDefault="00301E94" w:rsidP="00301E94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301E94" w:rsidRDefault="00301E94" w:rsidP="00301E94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301E94" w:rsidRDefault="00301E94" w:rsidP="00301E94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301E94" w:rsidRDefault="00301E94" w:rsidP="00301E94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301E94" w:rsidRDefault="00301E94" w:rsidP="00301E94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301E94" w:rsidRDefault="00301E94" w:rsidP="00301E94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301E94" w:rsidRDefault="00301E94" w:rsidP="00301E94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301E94" w:rsidRDefault="00301E94" w:rsidP="00301E94">
      <w:pPr>
        <w:jc w:val="center"/>
        <w:rPr>
          <w:rFonts w:ascii="Times New Roman" w:hAnsi="Times New Roman"/>
          <w:sz w:val="28"/>
          <w:szCs w:val="28"/>
          <w:lang w:val="ru-RU"/>
        </w:rPr>
      </w:pPr>
    </w:p>
    <w:p w:rsidR="00602F16" w:rsidRDefault="00602F16" w:rsidP="00301E94">
      <w:pPr>
        <w:rPr>
          <w:rFonts w:ascii="Times New Roman" w:hAnsi="Times New Roman"/>
          <w:sz w:val="28"/>
          <w:szCs w:val="28"/>
          <w:lang w:val="ru-RU"/>
        </w:rPr>
      </w:pPr>
    </w:p>
    <w:p w:rsidR="00301E94" w:rsidRDefault="00301E94" w:rsidP="00301E94">
      <w:pPr>
        <w:rPr>
          <w:rFonts w:ascii="Times New Roman" w:hAnsi="Times New Roman"/>
          <w:sz w:val="28"/>
          <w:szCs w:val="28"/>
          <w:lang w:val="ru-RU"/>
        </w:rPr>
      </w:pPr>
    </w:p>
    <w:tbl>
      <w:tblPr>
        <w:tblStyle w:val="af"/>
        <w:tblW w:w="0" w:type="auto"/>
        <w:tblLook w:val="04A0"/>
      </w:tblPr>
      <w:tblGrid>
        <w:gridCol w:w="4585"/>
        <w:gridCol w:w="614"/>
        <w:gridCol w:w="1777"/>
        <w:gridCol w:w="3304"/>
      </w:tblGrid>
      <w:tr w:rsidR="00E63558" w:rsidRPr="002108F0" w:rsidTr="00301E94">
        <w:trPr>
          <w:trHeight w:val="313"/>
        </w:trPr>
        <w:tc>
          <w:tcPr>
            <w:tcW w:w="10265" w:type="dxa"/>
            <w:gridSpan w:val="4"/>
          </w:tcPr>
          <w:p w:rsidR="00E63558" w:rsidRDefault="00301E94" w:rsidP="004B0FC8">
            <w:pPr>
              <w:jc w:val="center"/>
              <w:rPr>
                <w:rFonts w:ascii="Times New Roman" w:hAnsi="Times New Roman"/>
                <w:b/>
                <w:lang w:val="ru-RU"/>
              </w:rPr>
            </w:pPr>
            <w:r w:rsidRPr="000E68B6">
              <w:rPr>
                <w:b/>
              </w:rPr>
              <w:lastRenderedPageBreak/>
              <w:t>Земельный участок</w:t>
            </w:r>
          </w:p>
        </w:tc>
      </w:tr>
      <w:tr w:rsidR="000E79A6" w:rsidRPr="002108F0" w:rsidTr="003753A2">
        <w:trPr>
          <w:trHeight w:val="3783"/>
        </w:trPr>
        <w:tc>
          <w:tcPr>
            <w:tcW w:w="5353" w:type="dxa"/>
            <w:gridSpan w:val="2"/>
          </w:tcPr>
          <w:p w:rsidR="007F705B" w:rsidRPr="002108F0" w:rsidRDefault="00301E94" w:rsidP="00301E94">
            <w:pPr>
              <w:rPr>
                <w:rFonts w:ascii="Times New Roman" w:hAnsi="Times New Roman"/>
                <w:b/>
                <w:lang w:val="ru-RU"/>
              </w:rPr>
            </w:pPr>
            <w:r w:rsidRPr="00301E94">
              <w:rPr>
                <w:rFonts w:ascii="Times New Roman" w:hAnsi="Times New Roman"/>
                <w:b/>
                <w:noProof/>
                <w:lang w:val="ru-RU" w:eastAsia="ru-RU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margin">
                    <wp:posOffset>8890</wp:posOffset>
                  </wp:positionH>
                  <wp:positionV relativeFrom="margin">
                    <wp:posOffset>120015</wp:posOffset>
                  </wp:positionV>
                  <wp:extent cx="3105150" cy="2219325"/>
                  <wp:effectExtent l="19050" t="19050" r="19050" b="28575"/>
                  <wp:wrapSquare wrapText="bothSides"/>
                  <wp:docPr id="21" name="Рисунок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5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5150" cy="2219325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2">
                                <a:lumMod val="2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912" w:type="dxa"/>
            <w:gridSpan w:val="2"/>
          </w:tcPr>
          <w:p w:rsidR="000E79A6" w:rsidRPr="002108F0" w:rsidRDefault="003753A2" w:rsidP="003753A2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noProof/>
                <w:lang w:val="ru-RU" w:eastAsia="ru-RU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margin">
                    <wp:align>left</wp:align>
                  </wp:positionH>
                  <wp:positionV relativeFrom="margin">
                    <wp:posOffset>119380</wp:posOffset>
                  </wp:positionV>
                  <wp:extent cx="2962275" cy="2200275"/>
                  <wp:effectExtent l="19050" t="19050" r="28575" b="28575"/>
                  <wp:wrapSquare wrapText="bothSides"/>
                  <wp:docPr id="2" name="Рисунок 1" descr="C:\Users\user\Desktop\фото площадки\0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фото площадки\0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2275" cy="2200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bg2">
                                <a:lumMod val="25000"/>
                              </a:schemeClr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7F705B" w:rsidRPr="00755801" w:rsidTr="00301E94">
        <w:trPr>
          <w:trHeight w:val="270"/>
        </w:trPr>
        <w:tc>
          <w:tcPr>
            <w:tcW w:w="4585" w:type="dxa"/>
          </w:tcPr>
          <w:p w:rsidR="007F705B" w:rsidRPr="002108F0" w:rsidRDefault="004B0FC8" w:rsidP="004B0FC8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Место</w:t>
            </w:r>
            <w:r w:rsidR="00433850">
              <w:rPr>
                <w:rFonts w:ascii="Times New Roman" w:hAnsi="Times New Roman"/>
                <w:b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lang w:val="ru-RU"/>
              </w:rPr>
              <w:t>расположение инвестиционной площадки</w:t>
            </w:r>
          </w:p>
        </w:tc>
        <w:tc>
          <w:tcPr>
            <w:tcW w:w="5680" w:type="dxa"/>
            <w:gridSpan w:val="3"/>
            <w:tcBorders>
              <w:bottom w:val="single" w:sz="4" w:space="0" w:color="auto"/>
            </w:tcBorders>
          </w:tcPr>
          <w:p w:rsidR="007F705B" w:rsidRPr="00004684" w:rsidRDefault="00301E94" w:rsidP="00004684">
            <w:pPr>
              <w:rPr>
                <w:rFonts w:ascii="Times New Roman" w:hAnsi="Times New Roman"/>
                <w:lang w:val="ru-RU"/>
              </w:rPr>
            </w:pPr>
            <w:r w:rsidRPr="00004684">
              <w:rPr>
                <w:rFonts w:ascii="Times New Roman" w:hAnsi="Times New Roman"/>
                <w:lang w:val="ru-RU"/>
              </w:rPr>
              <w:t>Смоленская область, Темкинский район, Медведевское сельское поселение, в 600 м на северо-восток от д.Овсяники</w:t>
            </w:r>
          </w:p>
        </w:tc>
      </w:tr>
      <w:tr w:rsidR="00DE4FC7" w:rsidRPr="00AE667F" w:rsidTr="00301E94">
        <w:trPr>
          <w:trHeight w:val="270"/>
        </w:trPr>
        <w:tc>
          <w:tcPr>
            <w:tcW w:w="4585" w:type="dxa"/>
          </w:tcPr>
          <w:p w:rsidR="00DE4FC7" w:rsidRPr="00DE4FC7" w:rsidRDefault="00DE4FC7" w:rsidP="00DE4FC7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Категория земель и вид разрешенного использования</w:t>
            </w:r>
          </w:p>
        </w:tc>
        <w:tc>
          <w:tcPr>
            <w:tcW w:w="5680" w:type="dxa"/>
            <w:gridSpan w:val="3"/>
            <w:tcBorders>
              <w:top w:val="single" w:sz="4" w:space="0" w:color="auto"/>
            </w:tcBorders>
          </w:tcPr>
          <w:p w:rsidR="00DE4FC7" w:rsidRPr="00004684" w:rsidRDefault="00301E94" w:rsidP="001C76D5">
            <w:pPr>
              <w:rPr>
                <w:rFonts w:ascii="Times New Roman" w:hAnsi="Times New Roman"/>
                <w:lang w:val="ru-RU"/>
              </w:rPr>
            </w:pPr>
            <w:r w:rsidRPr="00004684">
              <w:rPr>
                <w:rFonts w:ascii="Times New Roman" w:hAnsi="Times New Roman"/>
                <w:lang w:val="ru-RU"/>
              </w:rPr>
              <w:t>земли промышленности, энергетики, транспорта, связи, радиовещания, телевидения, информатики, земли для обеспечения космической деятельности, земли обороны, безопасности и земли иного специального назначения;</w:t>
            </w:r>
          </w:p>
          <w:p w:rsidR="00AE667F" w:rsidRPr="00004684" w:rsidRDefault="00AE667F" w:rsidP="00A44B69">
            <w:pPr>
              <w:rPr>
                <w:rFonts w:ascii="Times New Roman" w:hAnsi="Times New Roman"/>
                <w:i/>
                <w:highlight w:val="yellow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про</w:t>
            </w:r>
            <w:r w:rsidR="00A44B69">
              <w:rPr>
                <w:rFonts w:ascii="Times New Roman" w:hAnsi="Times New Roman"/>
                <w:lang w:val="ru-RU"/>
              </w:rPr>
              <w:t>изводственная</w:t>
            </w:r>
            <w:r>
              <w:rPr>
                <w:rFonts w:ascii="Times New Roman" w:hAnsi="Times New Roman"/>
                <w:lang w:val="ru-RU"/>
              </w:rPr>
              <w:t xml:space="preserve"> деятельность</w:t>
            </w:r>
          </w:p>
        </w:tc>
      </w:tr>
      <w:tr w:rsidR="00DE4FC7" w:rsidRPr="002108F0" w:rsidTr="00301E94">
        <w:trPr>
          <w:trHeight w:val="270"/>
        </w:trPr>
        <w:tc>
          <w:tcPr>
            <w:tcW w:w="4585" w:type="dxa"/>
          </w:tcPr>
          <w:p w:rsidR="00DE4FC7" w:rsidRPr="00DE4FC7" w:rsidRDefault="00DE4FC7" w:rsidP="00C04B58">
            <w:pPr>
              <w:rPr>
                <w:rFonts w:ascii="Times New Roman" w:hAnsi="Times New Roman"/>
                <w:b/>
                <w:lang w:val="ru-RU"/>
              </w:rPr>
            </w:pPr>
            <w:r w:rsidRPr="00DE4FC7">
              <w:rPr>
                <w:rFonts w:ascii="Times New Roman" w:hAnsi="Times New Roman"/>
                <w:b/>
                <w:lang w:val="ru-RU"/>
              </w:rPr>
              <w:t>Общая п</w:t>
            </w:r>
            <w:r w:rsidR="00C04B58">
              <w:rPr>
                <w:rFonts w:ascii="Times New Roman" w:hAnsi="Times New Roman"/>
                <w:b/>
                <w:lang w:val="ru-RU"/>
              </w:rPr>
              <w:t>лощадь</w:t>
            </w:r>
          </w:p>
        </w:tc>
        <w:tc>
          <w:tcPr>
            <w:tcW w:w="5680" w:type="dxa"/>
            <w:gridSpan w:val="3"/>
            <w:tcBorders>
              <w:top w:val="single" w:sz="4" w:space="0" w:color="auto"/>
            </w:tcBorders>
          </w:tcPr>
          <w:p w:rsidR="00DE4FC7" w:rsidRPr="00004684" w:rsidRDefault="00301E94" w:rsidP="001C76D5">
            <w:pPr>
              <w:rPr>
                <w:rFonts w:ascii="Times New Roman" w:hAnsi="Times New Roman"/>
                <w:i/>
                <w:highlight w:val="yellow"/>
                <w:lang w:val="ru-RU"/>
              </w:rPr>
            </w:pPr>
            <w:r w:rsidRPr="00004684">
              <w:rPr>
                <w:rFonts w:ascii="Times New Roman" w:hAnsi="Times New Roman"/>
              </w:rPr>
              <w:t>3,177 га</w:t>
            </w:r>
          </w:p>
        </w:tc>
      </w:tr>
      <w:tr w:rsidR="00FC352D" w:rsidRPr="002108F0" w:rsidTr="00301E94">
        <w:trPr>
          <w:trHeight w:val="270"/>
        </w:trPr>
        <w:tc>
          <w:tcPr>
            <w:tcW w:w="4585" w:type="dxa"/>
          </w:tcPr>
          <w:p w:rsidR="00FC352D" w:rsidRPr="00DE4FC7" w:rsidRDefault="00966C23" w:rsidP="00902DBF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>Форма собственности</w:t>
            </w:r>
          </w:p>
        </w:tc>
        <w:tc>
          <w:tcPr>
            <w:tcW w:w="5680" w:type="dxa"/>
            <w:gridSpan w:val="3"/>
            <w:tcBorders>
              <w:top w:val="single" w:sz="4" w:space="0" w:color="auto"/>
            </w:tcBorders>
          </w:tcPr>
          <w:p w:rsidR="00FC352D" w:rsidRPr="00004684" w:rsidRDefault="00301E94" w:rsidP="001C76D5">
            <w:pPr>
              <w:rPr>
                <w:rFonts w:ascii="Times New Roman" w:hAnsi="Times New Roman"/>
                <w:i/>
                <w:highlight w:val="yellow"/>
                <w:lang w:val="ru-RU"/>
              </w:rPr>
            </w:pPr>
            <w:r w:rsidRPr="00004684">
              <w:rPr>
                <w:rFonts w:ascii="Times New Roman" w:hAnsi="Times New Roman"/>
              </w:rPr>
              <w:t>государственная собственность до разграничения</w:t>
            </w:r>
          </w:p>
        </w:tc>
      </w:tr>
      <w:tr w:rsidR="00966C23" w:rsidRPr="00755801" w:rsidTr="00301E94">
        <w:trPr>
          <w:trHeight w:val="270"/>
        </w:trPr>
        <w:tc>
          <w:tcPr>
            <w:tcW w:w="4585" w:type="dxa"/>
          </w:tcPr>
          <w:p w:rsidR="00966C23" w:rsidRPr="00966C23" w:rsidRDefault="00966C23" w:rsidP="00902DBF">
            <w:pPr>
              <w:rPr>
                <w:rFonts w:ascii="Times New Roman" w:hAnsi="Times New Roman"/>
                <w:b/>
                <w:lang w:val="ru-RU"/>
              </w:rPr>
            </w:pPr>
            <w:r w:rsidRPr="00966C23">
              <w:rPr>
                <w:rFonts w:ascii="Times New Roman" w:hAnsi="Times New Roman"/>
                <w:b/>
                <w:lang w:val="ru-RU"/>
              </w:rPr>
              <w:t>Условия приобретения аренда/выкуп</w:t>
            </w:r>
          </w:p>
        </w:tc>
        <w:tc>
          <w:tcPr>
            <w:tcW w:w="5680" w:type="dxa"/>
            <w:gridSpan w:val="3"/>
            <w:tcBorders>
              <w:top w:val="single" w:sz="4" w:space="0" w:color="auto"/>
            </w:tcBorders>
          </w:tcPr>
          <w:p w:rsidR="00966C23" w:rsidRPr="00004684" w:rsidRDefault="00301E94" w:rsidP="001C76D5">
            <w:pPr>
              <w:rPr>
                <w:rFonts w:ascii="Times New Roman" w:hAnsi="Times New Roman"/>
                <w:i/>
                <w:lang w:val="ru-RU"/>
              </w:rPr>
            </w:pPr>
            <w:r w:rsidRPr="00004684">
              <w:rPr>
                <w:rFonts w:ascii="Times New Roman" w:hAnsi="Times New Roman"/>
                <w:bCs/>
                <w:lang w:val="ru-RU"/>
              </w:rPr>
              <w:t>долгосрочная аренда: 87860,0 рублей в год</w:t>
            </w:r>
          </w:p>
        </w:tc>
      </w:tr>
      <w:tr w:rsidR="00966C23" w:rsidRPr="00301E94" w:rsidTr="00301E94">
        <w:trPr>
          <w:trHeight w:val="270"/>
        </w:trPr>
        <w:tc>
          <w:tcPr>
            <w:tcW w:w="4585" w:type="dxa"/>
          </w:tcPr>
          <w:p w:rsidR="00966C23" w:rsidRPr="00DE4FC7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 xml:space="preserve">Наличие строений </w:t>
            </w:r>
            <w:bookmarkStart w:id="0" w:name="_GoBack"/>
            <w:r w:rsidRPr="00D1663D">
              <w:rPr>
                <w:rFonts w:ascii="Times New Roman" w:hAnsi="Times New Roman"/>
                <w:lang w:val="ru-RU"/>
              </w:rPr>
              <w:t>(площадь, этажность и высота потолков)</w:t>
            </w:r>
            <w:bookmarkEnd w:id="0"/>
          </w:p>
        </w:tc>
        <w:tc>
          <w:tcPr>
            <w:tcW w:w="5680" w:type="dxa"/>
            <w:gridSpan w:val="3"/>
            <w:tcBorders>
              <w:top w:val="single" w:sz="4" w:space="0" w:color="auto"/>
            </w:tcBorders>
          </w:tcPr>
          <w:p w:rsidR="00966C23" w:rsidRPr="00004684" w:rsidRDefault="00301E94" w:rsidP="00966C23">
            <w:pPr>
              <w:rPr>
                <w:rFonts w:ascii="Times New Roman" w:hAnsi="Times New Roman"/>
                <w:lang w:val="ru-RU"/>
              </w:rPr>
            </w:pPr>
            <w:r w:rsidRPr="00004684">
              <w:rPr>
                <w:rFonts w:ascii="Times New Roman" w:hAnsi="Times New Roman"/>
                <w:lang w:val="ru-RU"/>
              </w:rPr>
              <w:t>нет</w:t>
            </w:r>
          </w:p>
        </w:tc>
      </w:tr>
      <w:tr w:rsidR="00966C23" w:rsidRPr="00A44B69" w:rsidTr="00301E94">
        <w:trPr>
          <w:trHeight w:val="270"/>
        </w:trPr>
        <w:tc>
          <w:tcPr>
            <w:tcW w:w="4585" w:type="dxa"/>
          </w:tcPr>
          <w:p w:rsidR="00966C23" w:rsidRPr="007F705B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 w:rsidRPr="007F705B">
              <w:rPr>
                <w:rFonts w:ascii="Times New Roman" w:hAnsi="Times New Roman"/>
                <w:b/>
                <w:lang w:val="ru-RU"/>
              </w:rPr>
              <w:t>Краткая характеристика инженерной инфраструктуры</w:t>
            </w:r>
            <w:r w:rsidR="00A44B69">
              <w:rPr>
                <w:rFonts w:ascii="Times New Roman" w:hAnsi="Times New Roman"/>
                <w:b/>
                <w:lang w:val="ru-RU"/>
              </w:rPr>
              <w:t xml:space="preserve"> </w:t>
            </w:r>
            <w:r w:rsidRPr="007F705B">
              <w:rPr>
                <w:rFonts w:ascii="Times New Roman" w:hAnsi="Times New Roman"/>
                <w:lang w:val="ru-RU"/>
              </w:rPr>
              <w:t>(в случае ее отсутствия – информация о возможности подключения)</w:t>
            </w:r>
          </w:p>
        </w:tc>
        <w:tc>
          <w:tcPr>
            <w:tcW w:w="5680" w:type="dxa"/>
            <w:gridSpan w:val="3"/>
            <w:tcBorders>
              <w:top w:val="single" w:sz="4" w:space="0" w:color="auto"/>
            </w:tcBorders>
          </w:tcPr>
          <w:p w:rsidR="008619F2" w:rsidRDefault="00301E94" w:rsidP="00301E94">
            <w:pPr>
              <w:rPr>
                <w:rFonts w:ascii="Times New Roman" w:hAnsi="Times New Roman"/>
                <w:lang w:val="ru-RU"/>
              </w:rPr>
            </w:pPr>
            <w:r w:rsidRPr="00004684">
              <w:rPr>
                <w:rFonts w:ascii="Times New Roman" w:hAnsi="Times New Roman"/>
                <w:lang w:val="ru-RU"/>
              </w:rPr>
              <w:t xml:space="preserve">- газоснабжение: </w:t>
            </w:r>
            <w:r w:rsidR="008619F2" w:rsidRPr="00B66CEB">
              <w:rPr>
                <w:rFonts w:ascii="Times New Roman" w:hAnsi="Times New Roman"/>
                <w:lang w:val="ru-RU"/>
              </w:rPr>
              <w:t xml:space="preserve">точка подключения – в </w:t>
            </w:r>
            <w:r w:rsidR="008619F2">
              <w:rPr>
                <w:rFonts w:ascii="Times New Roman" w:hAnsi="Times New Roman"/>
                <w:lang w:val="ru-RU"/>
              </w:rPr>
              <w:t>620</w:t>
            </w:r>
            <w:r w:rsidR="008619F2" w:rsidRPr="00B66CEB">
              <w:rPr>
                <w:rFonts w:ascii="Times New Roman" w:hAnsi="Times New Roman"/>
                <w:lang w:val="ru-RU"/>
              </w:rPr>
              <w:t xml:space="preserve"> м до границы з/у, максимальная мощность – до 300 м3/час, сроки осуществления тех. присоединения – </w:t>
            </w:r>
            <w:r w:rsidR="00606044">
              <w:rPr>
                <w:rFonts w:ascii="Times New Roman" w:hAnsi="Times New Roman"/>
                <w:lang w:val="ru-RU"/>
              </w:rPr>
              <w:t>1,5-2</w:t>
            </w:r>
            <w:r w:rsidR="008619F2" w:rsidRPr="00B66CEB">
              <w:rPr>
                <w:rFonts w:ascii="Times New Roman" w:hAnsi="Times New Roman"/>
                <w:lang w:val="ru-RU"/>
              </w:rPr>
              <w:t xml:space="preserve"> года, ориентировочная стоимость – </w:t>
            </w:r>
            <w:r w:rsidR="008619F2">
              <w:rPr>
                <w:rFonts w:ascii="Times New Roman" w:hAnsi="Times New Roman"/>
                <w:lang w:val="ru-RU"/>
              </w:rPr>
              <w:t>1,2</w:t>
            </w:r>
            <w:r w:rsidR="008619F2" w:rsidRPr="00B66CEB">
              <w:rPr>
                <w:rFonts w:ascii="Times New Roman" w:hAnsi="Times New Roman"/>
                <w:lang w:val="ru-RU"/>
              </w:rPr>
              <w:t xml:space="preserve"> млн.руб.;</w:t>
            </w:r>
          </w:p>
          <w:p w:rsidR="00301E94" w:rsidRPr="00004684" w:rsidRDefault="00301E94" w:rsidP="00301E94">
            <w:pPr>
              <w:rPr>
                <w:rFonts w:ascii="Times New Roman" w:hAnsi="Times New Roman"/>
                <w:lang w:val="ru-RU"/>
              </w:rPr>
            </w:pPr>
            <w:r w:rsidRPr="00004684">
              <w:rPr>
                <w:rFonts w:ascii="Times New Roman" w:hAnsi="Times New Roman"/>
                <w:lang w:val="ru-RU"/>
              </w:rPr>
              <w:t>-</w:t>
            </w:r>
            <w:r w:rsidRPr="00004684">
              <w:rPr>
                <w:rFonts w:ascii="Times New Roman" w:hAnsi="Times New Roman"/>
              </w:rPr>
              <w:t> </w:t>
            </w:r>
            <w:r w:rsidRPr="00004684">
              <w:rPr>
                <w:rFonts w:ascii="Times New Roman" w:hAnsi="Times New Roman"/>
                <w:lang w:val="ru-RU"/>
              </w:rPr>
              <w:t>электроснабжение: ближайший центр питания ПС Темкино 110/35/10на расстояние 1,8 км  по прямой до границы земельного участка. Резерв мощности для технологического присоединения составляет 5,8 МВА;</w:t>
            </w:r>
          </w:p>
          <w:p w:rsidR="00A44B69" w:rsidRPr="00C71A3B" w:rsidRDefault="00301E94" w:rsidP="00A44B69">
            <w:pPr>
              <w:rPr>
                <w:rFonts w:ascii="Times New Roman" w:hAnsi="Times New Roman"/>
                <w:lang w:val="ru-RU"/>
              </w:rPr>
            </w:pPr>
            <w:r w:rsidRPr="00004684">
              <w:rPr>
                <w:rFonts w:ascii="Times New Roman" w:hAnsi="Times New Roman"/>
                <w:lang w:val="ru-RU"/>
              </w:rPr>
              <w:t xml:space="preserve">- водоснабжение: </w:t>
            </w:r>
            <w:r w:rsidR="00A44B69" w:rsidRPr="00C71A3B">
              <w:rPr>
                <w:rFonts w:ascii="Times New Roman" w:hAnsi="Times New Roman"/>
                <w:lang w:val="ru-RU"/>
              </w:rPr>
              <w:t xml:space="preserve">расстояние от точки подключения составляет </w:t>
            </w:r>
            <w:r w:rsidR="00A44B69">
              <w:rPr>
                <w:rFonts w:ascii="Times New Roman" w:hAnsi="Times New Roman"/>
                <w:lang w:val="ru-RU"/>
              </w:rPr>
              <w:t>2600</w:t>
            </w:r>
            <w:r w:rsidR="00A44B69" w:rsidRPr="00C71A3B">
              <w:rPr>
                <w:rFonts w:ascii="Times New Roman" w:hAnsi="Times New Roman"/>
                <w:lang w:val="ru-RU"/>
              </w:rPr>
              <w:t xml:space="preserve"> м до границы земельного участка; максимальная мощность – 6 куб. м/ч (труба диаметром 63мм), ориентировочная стоимость тех.присоединения – </w:t>
            </w:r>
            <w:r w:rsidR="000E4F79">
              <w:rPr>
                <w:rFonts w:ascii="Times New Roman" w:hAnsi="Times New Roman"/>
                <w:lang w:val="ru-RU"/>
              </w:rPr>
              <w:t>3</w:t>
            </w:r>
            <w:r w:rsidR="0047138A">
              <w:rPr>
                <w:rFonts w:ascii="Times New Roman" w:hAnsi="Times New Roman"/>
                <w:lang w:val="ru-RU"/>
              </w:rPr>
              <w:t>,</w:t>
            </w:r>
            <w:r w:rsidR="000E4F79">
              <w:rPr>
                <w:rFonts w:ascii="Times New Roman" w:hAnsi="Times New Roman"/>
                <w:lang w:val="ru-RU"/>
              </w:rPr>
              <w:t>0-4</w:t>
            </w:r>
            <w:r w:rsidR="0047138A">
              <w:rPr>
                <w:rFonts w:ascii="Times New Roman" w:hAnsi="Times New Roman"/>
                <w:lang w:val="ru-RU"/>
              </w:rPr>
              <w:t>,</w:t>
            </w:r>
            <w:r w:rsidR="000E4F79">
              <w:rPr>
                <w:rFonts w:ascii="Times New Roman" w:hAnsi="Times New Roman"/>
                <w:lang w:val="ru-RU"/>
              </w:rPr>
              <w:t>0</w:t>
            </w:r>
            <w:r w:rsidR="00A44B69" w:rsidRPr="00C71A3B">
              <w:rPr>
                <w:rFonts w:ascii="Times New Roman" w:hAnsi="Times New Roman"/>
                <w:lang w:val="ru-RU"/>
              </w:rPr>
              <w:t xml:space="preserve">  </w:t>
            </w:r>
            <w:r w:rsidR="0047138A">
              <w:rPr>
                <w:rFonts w:ascii="Times New Roman" w:hAnsi="Times New Roman"/>
                <w:lang w:val="ru-RU"/>
              </w:rPr>
              <w:t>млн</w:t>
            </w:r>
            <w:r w:rsidR="00A44B69" w:rsidRPr="00C71A3B">
              <w:rPr>
                <w:rFonts w:ascii="Times New Roman" w:hAnsi="Times New Roman"/>
                <w:lang w:val="ru-RU"/>
              </w:rPr>
              <w:t>.рублей, сроки – 1 мес.;</w:t>
            </w:r>
          </w:p>
          <w:p w:rsidR="00966C23" w:rsidRPr="00004684" w:rsidRDefault="00301E94" w:rsidP="00A44B69">
            <w:pPr>
              <w:rPr>
                <w:rFonts w:ascii="Times New Roman" w:hAnsi="Times New Roman"/>
                <w:lang w:val="ru-RU"/>
              </w:rPr>
            </w:pPr>
            <w:r w:rsidRPr="00A44B69">
              <w:rPr>
                <w:rFonts w:ascii="Times New Roman" w:hAnsi="Times New Roman"/>
                <w:lang w:val="ru-RU"/>
              </w:rPr>
              <w:t xml:space="preserve">- водоотведение: </w:t>
            </w:r>
            <w:r w:rsidR="00A44B69" w:rsidRPr="00C71A3B">
              <w:rPr>
                <w:rFonts w:ascii="Times New Roman" w:hAnsi="Times New Roman"/>
                <w:lang w:val="ru-RU"/>
              </w:rPr>
              <w:t>местный септик, ориентировочная стоимость тех.   присоединения – 200,0 тыс.руб.</w:t>
            </w:r>
          </w:p>
        </w:tc>
      </w:tr>
      <w:tr w:rsidR="00966C23" w:rsidRPr="00755801" w:rsidTr="00301E94">
        <w:trPr>
          <w:trHeight w:val="270"/>
        </w:trPr>
        <w:tc>
          <w:tcPr>
            <w:tcW w:w="4585" w:type="dxa"/>
          </w:tcPr>
          <w:p w:rsidR="00966C23" w:rsidRPr="00DE4FC7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t xml:space="preserve">Транспортная доступность </w:t>
            </w:r>
            <w:r w:rsidRPr="00DE4FC7">
              <w:rPr>
                <w:rFonts w:ascii="Times New Roman" w:hAnsi="Times New Roman"/>
                <w:b/>
                <w:lang w:val="ru-RU"/>
              </w:rPr>
              <w:t>(наличие жд ветки, прилегание автомобильной дороги, наличие и покрытие подъездной автомобильной дороги)</w:t>
            </w:r>
          </w:p>
        </w:tc>
        <w:tc>
          <w:tcPr>
            <w:tcW w:w="5680" w:type="dxa"/>
            <w:gridSpan w:val="3"/>
            <w:tcBorders>
              <w:top w:val="single" w:sz="4" w:space="0" w:color="auto"/>
            </w:tcBorders>
          </w:tcPr>
          <w:p w:rsidR="00301E94" w:rsidRPr="00004684" w:rsidRDefault="00301E94" w:rsidP="00301E94">
            <w:pPr>
              <w:rPr>
                <w:rFonts w:ascii="Times New Roman" w:hAnsi="Times New Roman"/>
                <w:lang w:val="ru-RU"/>
              </w:rPr>
            </w:pPr>
            <w:r w:rsidRPr="00004684">
              <w:rPr>
                <w:rFonts w:ascii="Times New Roman" w:hAnsi="Times New Roman"/>
                <w:lang w:val="ru-RU"/>
              </w:rPr>
              <w:t>- ж/д пути Калуга-Вязьма на расстоянии 3 км.;</w:t>
            </w:r>
          </w:p>
          <w:p w:rsidR="00301E94" w:rsidRPr="00004684" w:rsidRDefault="00301E94" w:rsidP="00301E94">
            <w:pPr>
              <w:rPr>
                <w:rFonts w:ascii="Times New Roman" w:hAnsi="Times New Roman"/>
                <w:lang w:val="ru-RU"/>
              </w:rPr>
            </w:pPr>
            <w:r w:rsidRPr="00004684">
              <w:rPr>
                <w:rFonts w:ascii="Times New Roman" w:hAnsi="Times New Roman"/>
                <w:lang w:val="ru-RU"/>
              </w:rPr>
              <w:t>- автодорога Вязьма-Темкино на расстоянии 0,9 км.</w:t>
            </w:r>
          </w:p>
          <w:p w:rsidR="00301E94" w:rsidRPr="00004684" w:rsidRDefault="00301E94" w:rsidP="00301E94">
            <w:pPr>
              <w:rPr>
                <w:rFonts w:ascii="Times New Roman" w:hAnsi="Times New Roman"/>
                <w:b/>
                <w:lang w:val="ru-RU"/>
              </w:rPr>
            </w:pPr>
          </w:p>
          <w:p w:rsidR="00966C23" w:rsidRPr="00004684" w:rsidRDefault="00966C23" w:rsidP="00966C23">
            <w:pPr>
              <w:rPr>
                <w:rFonts w:ascii="Times New Roman" w:hAnsi="Times New Roman"/>
                <w:i/>
                <w:highlight w:val="yellow"/>
                <w:lang w:val="ru-RU"/>
              </w:rPr>
            </w:pPr>
          </w:p>
        </w:tc>
      </w:tr>
      <w:tr w:rsidR="00966C23" w:rsidRPr="00755801" w:rsidTr="00301E94">
        <w:tblPrEx>
          <w:tblLook w:val="0000"/>
        </w:tblPrEx>
        <w:trPr>
          <w:trHeight w:val="419"/>
        </w:trPr>
        <w:tc>
          <w:tcPr>
            <w:tcW w:w="4585" w:type="dxa"/>
          </w:tcPr>
          <w:p w:rsidR="00966C23" w:rsidRPr="002108F0" w:rsidRDefault="00966C23" w:rsidP="00966C23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>Дополнительные</w:t>
            </w:r>
            <w:r w:rsidR="00301E94">
              <w:rPr>
                <w:rFonts w:ascii="Times New Roman" w:hAnsi="Times New Roman"/>
                <w:b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</w:rPr>
              <w:t>сведения</w:t>
            </w:r>
          </w:p>
        </w:tc>
        <w:tc>
          <w:tcPr>
            <w:tcW w:w="5695" w:type="dxa"/>
            <w:gridSpan w:val="3"/>
            <w:shd w:val="clear" w:color="auto" w:fill="auto"/>
            <w:vAlign w:val="center"/>
          </w:tcPr>
          <w:p w:rsidR="00966C23" w:rsidRPr="00FC352D" w:rsidRDefault="008D11A5" w:rsidP="00966C23">
            <w:pPr>
              <w:rPr>
                <w:rFonts w:ascii="Times New Roman" w:hAnsi="Times New Roman"/>
                <w:lang w:val="ru-RU"/>
              </w:rPr>
            </w:pPr>
            <w:r w:rsidRPr="008D11A5">
              <w:rPr>
                <w:rFonts w:ascii="Times New Roman" w:hAnsi="Times New Roman"/>
                <w:spacing w:val="-3"/>
                <w:lang w:val="ru-RU"/>
              </w:rPr>
              <w:t>Направление использования</w:t>
            </w:r>
            <w:r w:rsidRPr="008D11A5">
              <w:rPr>
                <w:lang w:val="ru-RU"/>
              </w:rPr>
              <w:t xml:space="preserve"> </w:t>
            </w:r>
            <w:r>
              <w:rPr>
                <w:lang w:val="ru-RU"/>
              </w:rPr>
              <w:t xml:space="preserve">: </w:t>
            </w:r>
            <w:r w:rsidRPr="008D11A5">
              <w:rPr>
                <w:lang w:val="ru-RU"/>
              </w:rPr>
              <w:t>для развития промышленной зоны</w:t>
            </w:r>
          </w:p>
        </w:tc>
      </w:tr>
      <w:tr w:rsidR="00966C23" w:rsidRPr="00755801" w:rsidTr="00301E94">
        <w:tblPrEx>
          <w:tblLook w:val="0000"/>
        </w:tblPrEx>
        <w:trPr>
          <w:trHeight w:val="419"/>
        </w:trPr>
        <w:tc>
          <w:tcPr>
            <w:tcW w:w="4585" w:type="dxa"/>
          </w:tcPr>
          <w:p w:rsidR="00966C23" w:rsidRPr="007F705B" w:rsidRDefault="00966C23" w:rsidP="00966C23">
            <w:pPr>
              <w:rPr>
                <w:rFonts w:ascii="Times New Roman" w:hAnsi="Times New Roman"/>
                <w:b/>
                <w:lang w:val="ru-RU"/>
              </w:rPr>
            </w:pPr>
            <w:r>
              <w:rPr>
                <w:rFonts w:ascii="Times New Roman" w:hAnsi="Times New Roman"/>
                <w:b/>
                <w:lang w:val="ru-RU"/>
              </w:rPr>
              <w:lastRenderedPageBreak/>
              <w:t>Формы поддержки инвестиционной деятельности</w:t>
            </w:r>
          </w:p>
        </w:tc>
        <w:tc>
          <w:tcPr>
            <w:tcW w:w="5695" w:type="dxa"/>
            <w:gridSpan w:val="3"/>
            <w:shd w:val="clear" w:color="auto" w:fill="auto"/>
            <w:vAlign w:val="center"/>
          </w:tcPr>
          <w:p w:rsidR="00035B63" w:rsidRDefault="00035B63" w:rsidP="00035B63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1. Установление льготных ставок арендной платы за земельные участки на период проектирования и строительства, предусмотренных нормативным правовым актом Администрации муниципального образования «Темкинский район» Смоленской области (далее – Администрация муниципального образования). </w:t>
            </w:r>
          </w:p>
          <w:p w:rsidR="00035B63" w:rsidRDefault="00035B63" w:rsidP="00035B63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2. Предоставление муниципального имущества в аренду и/ или безвозмездное пользование без проведения торгов в порядке, предусмотренном нормативным правовым актом Администрации муниципального образования.</w:t>
            </w:r>
          </w:p>
          <w:p w:rsidR="00035B63" w:rsidRDefault="00035B63" w:rsidP="00035B63">
            <w:pPr>
              <w:pStyle w:val="ae"/>
              <w:rPr>
                <w:rFonts w:ascii="Times New Roman" w:hAnsi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>3. Предоставление преимущественного права приобретения недвижимого муниципального имущества, предусмотренного нормативным правовым актом Администрации муниципального образования.</w:t>
            </w:r>
          </w:p>
          <w:p w:rsidR="00966C23" w:rsidRPr="00035B63" w:rsidRDefault="00035B63" w:rsidP="00035B63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sz w:val="24"/>
                <w:szCs w:val="24"/>
                <w:lang w:val="ru-RU"/>
              </w:rPr>
              <w:t xml:space="preserve">4.Оказание инвесторам информационной, консультационной и организационной поддержки. </w:t>
            </w:r>
          </w:p>
        </w:tc>
      </w:tr>
      <w:tr w:rsidR="00301E94" w:rsidRPr="00301E94" w:rsidTr="00301E94">
        <w:tblPrEx>
          <w:tblLook w:val="0000"/>
        </w:tblPrEx>
        <w:trPr>
          <w:trHeight w:val="585"/>
        </w:trPr>
        <w:tc>
          <w:tcPr>
            <w:tcW w:w="4585" w:type="dxa"/>
            <w:vMerge w:val="restart"/>
          </w:tcPr>
          <w:p w:rsidR="00301E94" w:rsidRPr="00035B63" w:rsidRDefault="00301E94" w:rsidP="00966C23">
            <w:pPr>
              <w:rPr>
                <w:rFonts w:ascii="Times New Roman" w:hAnsi="Times New Roman"/>
                <w:lang w:val="ru-RU"/>
              </w:rPr>
            </w:pPr>
          </w:p>
          <w:p w:rsidR="00301E94" w:rsidRPr="00035B63" w:rsidRDefault="00301E94" w:rsidP="00966C23">
            <w:pPr>
              <w:rPr>
                <w:rFonts w:ascii="Times New Roman" w:hAnsi="Times New Roman"/>
                <w:lang w:val="ru-RU"/>
              </w:rPr>
            </w:pPr>
          </w:p>
          <w:p w:rsidR="00301E94" w:rsidRPr="00035B63" w:rsidRDefault="00301E94" w:rsidP="00966C23">
            <w:pPr>
              <w:rPr>
                <w:rFonts w:ascii="Times New Roman" w:hAnsi="Times New Roman"/>
                <w:lang w:val="ru-RU"/>
              </w:rPr>
            </w:pPr>
          </w:p>
          <w:p w:rsidR="00301E94" w:rsidRPr="007F705B" w:rsidRDefault="00301E94" w:rsidP="00966C23">
            <w:pPr>
              <w:rPr>
                <w:rFonts w:ascii="Times New Roman" w:hAnsi="Times New Roman"/>
                <w:b/>
                <w:lang w:val="ru-RU"/>
              </w:rPr>
            </w:pPr>
            <w:r w:rsidRPr="002108F0">
              <w:rPr>
                <w:rFonts w:ascii="Times New Roman" w:hAnsi="Times New Roman"/>
                <w:b/>
              </w:rPr>
              <w:t>Контактные</w:t>
            </w:r>
            <w:r>
              <w:rPr>
                <w:rFonts w:ascii="Times New Roman" w:hAnsi="Times New Roman"/>
                <w:b/>
                <w:lang w:val="ru-RU"/>
              </w:rPr>
              <w:t xml:space="preserve"> </w:t>
            </w:r>
            <w:r w:rsidRPr="002108F0">
              <w:rPr>
                <w:rFonts w:ascii="Times New Roman" w:hAnsi="Times New Roman"/>
                <w:b/>
              </w:rPr>
              <w:t>данные</w:t>
            </w:r>
            <w:r>
              <w:rPr>
                <w:rFonts w:ascii="Times New Roman" w:hAnsi="Times New Roman"/>
                <w:b/>
                <w:lang w:val="ru-RU"/>
              </w:rPr>
              <w:t xml:space="preserve"> координатора проекта</w:t>
            </w:r>
          </w:p>
        </w:tc>
        <w:tc>
          <w:tcPr>
            <w:tcW w:w="3121" w:type="dxa"/>
            <w:gridSpan w:val="2"/>
            <w:shd w:val="clear" w:color="auto" w:fill="auto"/>
            <w:vAlign w:val="center"/>
          </w:tcPr>
          <w:p w:rsidR="00301E94" w:rsidRPr="002108F0" w:rsidRDefault="00301E94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>ФИО</w:t>
            </w:r>
          </w:p>
        </w:tc>
        <w:tc>
          <w:tcPr>
            <w:tcW w:w="2574" w:type="dxa"/>
            <w:shd w:val="clear" w:color="auto" w:fill="auto"/>
          </w:tcPr>
          <w:p w:rsidR="00301E94" w:rsidRPr="00004684" w:rsidRDefault="00A7128C" w:rsidP="000958BD">
            <w:pPr>
              <w:rPr>
                <w:rFonts w:ascii="Times New Roman" w:hAnsi="Times New Roman"/>
                <w:lang w:val="ru-RU"/>
              </w:rPr>
            </w:pPr>
            <w:r>
              <w:rPr>
                <w:rFonts w:ascii="Times New Roman" w:hAnsi="Times New Roman"/>
                <w:lang w:val="ru-RU"/>
              </w:rPr>
              <w:t>Ручкина Алла Николаевна</w:t>
            </w:r>
          </w:p>
        </w:tc>
      </w:tr>
      <w:tr w:rsidR="00301E94" w:rsidTr="00301E94">
        <w:tblPrEx>
          <w:tblLook w:val="0000"/>
        </w:tblPrEx>
        <w:trPr>
          <w:trHeight w:val="585"/>
        </w:trPr>
        <w:tc>
          <w:tcPr>
            <w:tcW w:w="4585" w:type="dxa"/>
            <w:vMerge/>
          </w:tcPr>
          <w:p w:rsidR="00301E94" w:rsidRPr="00301E94" w:rsidRDefault="00301E94" w:rsidP="00966C23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3121" w:type="dxa"/>
            <w:gridSpan w:val="2"/>
            <w:shd w:val="clear" w:color="auto" w:fill="auto"/>
            <w:vAlign w:val="center"/>
          </w:tcPr>
          <w:p w:rsidR="00301E94" w:rsidRPr="002108F0" w:rsidRDefault="00301E94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>Телефон</w:t>
            </w:r>
          </w:p>
        </w:tc>
        <w:tc>
          <w:tcPr>
            <w:tcW w:w="2574" w:type="dxa"/>
            <w:shd w:val="clear" w:color="auto" w:fill="auto"/>
          </w:tcPr>
          <w:p w:rsidR="00A7128C" w:rsidRPr="00004684" w:rsidRDefault="00301E94" w:rsidP="00A7128C">
            <w:pPr>
              <w:rPr>
                <w:rFonts w:ascii="Times New Roman" w:hAnsi="Times New Roman"/>
              </w:rPr>
            </w:pPr>
            <w:r w:rsidRPr="00004684">
              <w:rPr>
                <w:rFonts w:ascii="Times New Roman" w:hAnsi="Times New Roman"/>
              </w:rPr>
              <w:t>(848136) 2-18-</w:t>
            </w:r>
            <w:r w:rsidR="00A7128C">
              <w:rPr>
                <w:rFonts w:ascii="Times New Roman" w:hAnsi="Times New Roman"/>
                <w:lang w:val="ru-RU"/>
              </w:rPr>
              <w:t xml:space="preserve">62 </w:t>
            </w:r>
          </w:p>
          <w:p w:rsidR="00301E94" w:rsidRPr="00004684" w:rsidRDefault="00301E94" w:rsidP="000958BD">
            <w:pPr>
              <w:rPr>
                <w:rFonts w:ascii="Times New Roman" w:hAnsi="Times New Roman"/>
              </w:rPr>
            </w:pPr>
          </w:p>
        </w:tc>
      </w:tr>
      <w:tr w:rsidR="00155918" w:rsidRPr="00A7128C" w:rsidTr="00145B4D">
        <w:tblPrEx>
          <w:tblLook w:val="0000"/>
        </w:tblPrEx>
        <w:trPr>
          <w:trHeight w:val="585"/>
        </w:trPr>
        <w:tc>
          <w:tcPr>
            <w:tcW w:w="4585" w:type="dxa"/>
            <w:vMerge/>
          </w:tcPr>
          <w:p w:rsidR="00155918" w:rsidRPr="002108F0" w:rsidRDefault="00155918" w:rsidP="00966C23">
            <w:pPr>
              <w:rPr>
                <w:rFonts w:ascii="Times New Roman" w:hAnsi="Times New Roman"/>
              </w:rPr>
            </w:pPr>
          </w:p>
        </w:tc>
        <w:tc>
          <w:tcPr>
            <w:tcW w:w="3121" w:type="dxa"/>
            <w:gridSpan w:val="2"/>
            <w:shd w:val="clear" w:color="auto" w:fill="auto"/>
            <w:vAlign w:val="center"/>
          </w:tcPr>
          <w:p w:rsidR="00155918" w:rsidRPr="002108F0" w:rsidRDefault="00155918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</w:rPr>
              <w:t>E-mail:</w:t>
            </w:r>
          </w:p>
        </w:tc>
        <w:tc>
          <w:tcPr>
            <w:tcW w:w="2574" w:type="dxa"/>
            <w:shd w:val="clear" w:color="auto" w:fill="auto"/>
            <w:vAlign w:val="center"/>
          </w:tcPr>
          <w:p w:rsidR="00155918" w:rsidRPr="00A7128C" w:rsidRDefault="00A7128C" w:rsidP="00155918">
            <w:pPr>
              <w:rPr>
                <w:lang w:val="ru-RU"/>
              </w:rPr>
            </w:pPr>
            <w:r w:rsidRPr="00A7128C">
              <w:rPr>
                <w:rFonts w:ascii="Times New Roman" w:hAnsi="Times New Roman"/>
                <w:lang w:val="ru-RU"/>
              </w:rPr>
              <w:t>ruchkina.an@mail.ru</w:t>
            </w:r>
          </w:p>
        </w:tc>
      </w:tr>
      <w:tr w:rsidR="00155918" w:rsidRPr="00755801" w:rsidTr="00155918">
        <w:tblPrEx>
          <w:tblLook w:val="0000"/>
        </w:tblPrEx>
        <w:trPr>
          <w:trHeight w:val="629"/>
        </w:trPr>
        <w:tc>
          <w:tcPr>
            <w:tcW w:w="4585" w:type="dxa"/>
            <w:vMerge/>
          </w:tcPr>
          <w:p w:rsidR="00155918" w:rsidRPr="00A7128C" w:rsidRDefault="00155918" w:rsidP="00966C23">
            <w:pPr>
              <w:rPr>
                <w:rFonts w:ascii="Times New Roman" w:hAnsi="Times New Roman"/>
                <w:lang w:val="ru-RU"/>
              </w:rPr>
            </w:pPr>
          </w:p>
        </w:tc>
        <w:tc>
          <w:tcPr>
            <w:tcW w:w="3121" w:type="dxa"/>
            <w:gridSpan w:val="2"/>
            <w:shd w:val="clear" w:color="auto" w:fill="auto"/>
            <w:vAlign w:val="center"/>
          </w:tcPr>
          <w:p w:rsidR="00155918" w:rsidRPr="002108F0" w:rsidRDefault="00155918" w:rsidP="00966C23">
            <w:pPr>
              <w:rPr>
                <w:rFonts w:ascii="Times New Roman" w:hAnsi="Times New Roman"/>
                <w:lang w:val="ru-RU"/>
              </w:rPr>
            </w:pPr>
            <w:r w:rsidRPr="002108F0">
              <w:rPr>
                <w:rFonts w:ascii="Times New Roman" w:hAnsi="Times New Roman"/>
                <w:lang w:val="ru-RU"/>
              </w:rPr>
              <w:t xml:space="preserve">Эл. </w:t>
            </w:r>
            <w:r>
              <w:rPr>
                <w:rFonts w:ascii="Times New Roman" w:hAnsi="Times New Roman"/>
                <w:lang w:val="ru-RU"/>
              </w:rPr>
              <w:t>а</w:t>
            </w:r>
            <w:r w:rsidRPr="002108F0">
              <w:rPr>
                <w:rFonts w:ascii="Times New Roman" w:hAnsi="Times New Roman"/>
                <w:lang w:val="ru-RU"/>
              </w:rPr>
              <w:t>дрес сайта (при наличии)</w:t>
            </w:r>
          </w:p>
        </w:tc>
        <w:tc>
          <w:tcPr>
            <w:tcW w:w="2574" w:type="dxa"/>
            <w:shd w:val="clear" w:color="auto" w:fill="auto"/>
            <w:vAlign w:val="center"/>
          </w:tcPr>
          <w:p w:rsidR="00155918" w:rsidRPr="00155918" w:rsidRDefault="00755801" w:rsidP="00155918">
            <w:pPr>
              <w:rPr>
                <w:lang w:val="ru-RU"/>
              </w:rPr>
            </w:pPr>
            <w:r>
              <w:rPr>
                <w:rFonts w:ascii="Times New Roman" w:hAnsi="Times New Roman"/>
                <w:color w:val="000000" w:themeColor="text1"/>
                <w:lang w:val="ru-RU"/>
              </w:rPr>
              <w:t>http://temkino.admin-smolensk.ru/</w:t>
            </w:r>
          </w:p>
        </w:tc>
      </w:tr>
    </w:tbl>
    <w:p w:rsidR="00DE4FC7" w:rsidRDefault="00DE4FC7" w:rsidP="00E54B88">
      <w:pPr>
        <w:rPr>
          <w:lang w:val="ru-RU" w:eastAsia="ru-RU"/>
        </w:rPr>
      </w:pPr>
    </w:p>
    <w:sectPr w:rsidR="00DE4FC7" w:rsidSect="00476A13">
      <w:headerReference w:type="default" r:id="rId12"/>
      <w:footerReference w:type="default" r:id="rId13"/>
      <w:pgSz w:w="11906" w:h="16838"/>
      <w:pgMar w:top="138" w:right="566" w:bottom="0" w:left="1276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B0171" w:rsidRDefault="003B0171" w:rsidP="002D1550">
      <w:pPr>
        <w:spacing w:after="0" w:line="240" w:lineRule="auto"/>
      </w:pPr>
      <w:r>
        <w:separator/>
      </w:r>
    </w:p>
  </w:endnote>
  <w:endnote w:type="continuationSeparator" w:id="1">
    <w:p w:rsidR="003B0171" w:rsidRDefault="003B0171" w:rsidP="002D15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 Sans Semibold">
    <w:altName w:val="Segoe UI Semibold"/>
    <w:charset w:val="CC"/>
    <w:family w:val="swiss"/>
    <w:pitch w:val="variable"/>
    <w:sig w:usb0="00000001" w:usb1="4000205B" w:usb2="00000028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37BE" w:rsidRDefault="008837BE">
    <w:pPr>
      <w:pStyle w:val="a7"/>
    </w:pPr>
    <w:r w:rsidRPr="008837BE">
      <w:rPr>
        <w:noProof/>
        <w:lang w:eastAsia="ru-RU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column">
            <wp:posOffset>-800735</wp:posOffset>
          </wp:positionH>
          <wp:positionV relativeFrom="paragraph">
            <wp:posOffset>-2718435</wp:posOffset>
          </wp:positionV>
          <wp:extent cx="7572375" cy="3343275"/>
          <wp:effectExtent l="19050" t="0" r="9525" b="0"/>
          <wp:wrapNone/>
          <wp:docPr id="3" name="Рисунок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2375" cy="3343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B0171" w:rsidRDefault="003B0171" w:rsidP="002D1550">
      <w:pPr>
        <w:spacing w:after="0" w:line="240" w:lineRule="auto"/>
      </w:pPr>
      <w:r>
        <w:separator/>
      </w:r>
    </w:p>
  </w:footnote>
  <w:footnote w:type="continuationSeparator" w:id="1">
    <w:p w:rsidR="003B0171" w:rsidRDefault="003B0171" w:rsidP="002D15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af"/>
      <w:tblW w:w="0" w:type="auto"/>
      <w:tblInd w:w="2093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5670"/>
    </w:tblGrid>
    <w:tr w:rsidR="00476A13" w:rsidRPr="00755801" w:rsidTr="00476A13">
      <w:trPr>
        <w:trHeight w:val="1129"/>
      </w:trPr>
      <w:tc>
        <w:tcPr>
          <w:tcW w:w="5670" w:type="dxa"/>
        </w:tcPr>
        <w:p w:rsidR="00476A13" w:rsidRPr="00E63558" w:rsidRDefault="002108F0" w:rsidP="00476A13">
          <w:pPr>
            <w:pStyle w:val="a5"/>
            <w:jc w:val="center"/>
            <w:rPr>
              <w:rFonts w:ascii="Open Sans Semibold" w:hAnsi="Open Sans Semibold" w:cs="Open Sans Semibold"/>
              <w:b/>
              <w:i/>
              <w:sz w:val="32"/>
            </w:rPr>
          </w:pPr>
          <w:r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column">
                  <wp:posOffset>-2129790</wp:posOffset>
                </wp:positionH>
                <wp:positionV relativeFrom="paragraph">
                  <wp:posOffset>-421005</wp:posOffset>
                </wp:positionV>
                <wp:extent cx="7572375" cy="314325"/>
                <wp:effectExtent l="19050" t="0" r="9525" b="0"/>
                <wp:wrapNone/>
                <wp:docPr id="1" name="Рисунок 1" descr="C:\Users\User\Documents\ReceivedFiles\Администратор\3-01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User\Documents\ReceivedFiles\Администратор\3-01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72375" cy="314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4384" behindDoc="1" locked="0" layoutInCell="1" allowOverlap="1">
                <wp:simplePos x="0" y="0"/>
                <wp:positionH relativeFrom="column">
                  <wp:posOffset>3756660</wp:posOffset>
                </wp:positionH>
                <wp:positionV relativeFrom="paragraph">
                  <wp:posOffset>-103505</wp:posOffset>
                </wp:positionV>
                <wp:extent cx="1514475" cy="771525"/>
                <wp:effectExtent l="19050" t="0" r="9525" b="0"/>
                <wp:wrapNone/>
                <wp:docPr id="9" name="Рисунок 2" descr="C:\Users\Babchikov_AO\Desktop\Бабчиков Артем\Образцы и формы\Бланк-МО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C:\Users\Babchikov_AO\Desktop\Бабчиков Артем\Образцы и формы\Бланк-МО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14475" cy="7715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noProof/>
              <w:sz w:val="32"/>
              <w:lang w:eastAsia="ru-RU"/>
            </w:rPr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column">
                  <wp:posOffset>-1901190</wp:posOffset>
                </wp:positionH>
                <wp:positionV relativeFrom="paragraph">
                  <wp:posOffset>-103505</wp:posOffset>
                </wp:positionV>
                <wp:extent cx="847725" cy="885825"/>
                <wp:effectExtent l="19050" t="0" r="9525" b="0"/>
                <wp:wrapNone/>
                <wp:docPr id="10" name="Рисунок 0" descr="Бланк-Птица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Бланк-Птица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7725" cy="8858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 w:rsidR="00476A13" w:rsidRPr="00E63558">
            <w:rPr>
              <w:rFonts w:ascii="Open Sans Semibold" w:hAnsi="Open Sans Semibold" w:cs="Open Sans Semibold"/>
              <w:b/>
              <w:i/>
              <w:sz w:val="32"/>
            </w:rPr>
            <w:t>Муниципальное образование</w:t>
          </w:r>
        </w:p>
        <w:p w:rsidR="00476A13" w:rsidRPr="00476A13" w:rsidRDefault="00301E94" w:rsidP="00A7128C">
          <w:pPr>
            <w:pStyle w:val="a5"/>
            <w:jc w:val="center"/>
            <w:rPr>
              <w:rFonts w:ascii="Times New Roman" w:hAnsi="Times New Roman" w:cs="Times New Roman"/>
            </w:rPr>
          </w:pPr>
          <w:r>
            <w:rPr>
              <w:rFonts w:ascii="Open Sans Semibold" w:hAnsi="Open Sans Semibold" w:cs="Open Sans Semibold"/>
              <w:b/>
              <w:i/>
              <w:sz w:val="32"/>
            </w:rPr>
            <w:t xml:space="preserve">«Темкинский </w:t>
          </w:r>
          <w:r w:rsidR="00A7128C">
            <w:rPr>
              <w:rFonts w:ascii="Open Sans Semibold" w:hAnsi="Open Sans Semibold" w:cs="Open Sans Semibold"/>
              <w:b/>
              <w:i/>
              <w:sz w:val="32"/>
            </w:rPr>
            <w:t>муниципальный округ</w:t>
          </w:r>
          <w:r>
            <w:rPr>
              <w:rFonts w:ascii="Open Sans Semibold" w:hAnsi="Open Sans Semibold" w:cs="Open Sans Semibold"/>
              <w:b/>
              <w:i/>
              <w:sz w:val="32"/>
            </w:rPr>
            <w:t>»</w:t>
          </w:r>
          <w:r w:rsidR="00A7128C">
            <w:rPr>
              <w:rFonts w:ascii="Open Sans Semibold" w:hAnsi="Open Sans Semibold" w:cs="Open Sans Semibold"/>
              <w:b/>
              <w:i/>
              <w:sz w:val="32"/>
            </w:rPr>
            <w:t xml:space="preserve"> </w:t>
          </w:r>
          <w:r w:rsidR="00476A13" w:rsidRPr="00E63558">
            <w:rPr>
              <w:rFonts w:ascii="Open Sans Semibold" w:hAnsi="Open Sans Semibold" w:cs="Open Sans Semibold"/>
              <w:b/>
              <w:i/>
              <w:sz w:val="32"/>
            </w:rPr>
            <w:t>Смоленской области</w:t>
          </w:r>
        </w:p>
      </w:tc>
    </w:tr>
  </w:tbl>
  <w:p w:rsidR="008837BE" w:rsidRDefault="008837BE" w:rsidP="00476A13">
    <w:pPr>
      <w:pStyle w:val="a5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4A04E2"/>
    <w:multiLevelType w:val="hybridMultilevel"/>
    <w:tmpl w:val="13DE8392"/>
    <w:lvl w:ilvl="0" w:tplc="BE14904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0D9D0500"/>
    <w:multiLevelType w:val="hybridMultilevel"/>
    <w:tmpl w:val="9DE6015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21264B7"/>
    <w:multiLevelType w:val="hybridMultilevel"/>
    <w:tmpl w:val="063C665C"/>
    <w:lvl w:ilvl="0" w:tplc="6914B3B8">
      <w:start w:val="1"/>
      <w:numFmt w:val="decimal"/>
      <w:lvlText w:val="%1)"/>
      <w:lvlJc w:val="left"/>
      <w:pPr>
        <w:ind w:left="1069" w:hanging="360"/>
      </w:pPr>
      <w:rPr>
        <w:rFonts w:hint="default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4AC23908"/>
    <w:multiLevelType w:val="hybridMultilevel"/>
    <w:tmpl w:val="73D8C510"/>
    <w:lvl w:ilvl="0" w:tplc="0419000D">
      <w:start w:val="1"/>
      <w:numFmt w:val="bullet"/>
      <w:lvlText w:val=""/>
      <w:lvlJc w:val="left"/>
      <w:pPr>
        <w:ind w:left="786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501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hdrShapeDefaults>
    <o:shapedefaults v:ext="edit" spidmax="51202"/>
  </w:hdrShapeDefaults>
  <w:footnotePr>
    <w:footnote w:id="0"/>
    <w:footnote w:id="1"/>
  </w:footnotePr>
  <w:endnotePr>
    <w:endnote w:id="0"/>
    <w:endnote w:id="1"/>
  </w:endnotePr>
  <w:compat/>
  <w:rsids>
    <w:rsidRoot w:val="002D1550"/>
    <w:rsid w:val="00000B24"/>
    <w:rsid w:val="00004684"/>
    <w:rsid w:val="00035B63"/>
    <w:rsid w:val="00073B46"/>
    <w:rsid w:val="000E4F79"/>
    <w:rsid w:val="000E78D2"/>
    <w:rsid w:val="000E79A6"/>
    <w:rsid w:val="001035A1"/>
    <w:rsid w:val="0011238E"/>
    <w:rsid w:val="00145B4D"/>
    <w:rsid w:val="00155918"/>
    <w:rsid w:val="001564A7"/>
    <w:rsid w:val="001A0DC7"/>
    <w:rsid w:val="001C2990"/>
    <w:rsid w:val="001C76D5"/>
    <w:rsid w:val="002108F0"/>
    <w:rsid w:val="00287A4B"/>
    <w:rsid w:val="002C0E57"/>
    <w:rsid w:val="002D1550"/>
    <w:rsid w:val="002D6176"/>
    <w:rsid w:val="00301E94"/>
    <w:rsid w:val="00331A32"/>
    <w:rsid w:val="003753A2"/>
    <w:rsid w:val="003B0171"/>
    <w:rsid w:val="003F643A"/>
    <w:rsid w:val="00414CD5"/>
    <w:rsid w:val="00433850"/>
    <w:rsid w:val="00444DA0"/>
    <w:rsid w:val="0047138A"/>
    <w:rsid w:val="00476A13"/>
    <w:rsid w:val="00484753"/>
    <w:rsid w:val="004B0FC8"/>
    <w:rsid w:val="004D496B"/>
    <w:rsid w:val="005511A5"/>
    <w:rsid w:val="00570F0D"/>
    <w:rsid w:val="00592D82"/>
    <w:rsid w:val="00602F16"/>
    <w:rsid w:val="00606044"/>
    <w:rsid w:val="0061120A"/>
    <w:rsid w:val="00631563"/>
    <w:rsid w:val="00637FF7"/>
    <w:rsid w:val="006649A3"/>
    <w:rsid w:val="006C4203"/>
    <w:rsid w:val="007019C9"/>
    <w:rsid w:val="00755801"/>
    <w:rsid w:val="00765734"/>
    <w:rsid w:val="007721C2"/>
    <w:rsid w:val="007B5478"/>
    <w:rsid w:val="007F6CDA"/>
    <w:rsid w:val="007F705B"/>
    <w:rsid w:val="0080499D"/>
    <w:rsid w:val="00821CCF"/>
    <w:rsid w:val="008619F2"/>
    <w:rsid w:val="00871C3E"/>
    <w:rsid w:val="008837BE"/>
    <w:rsid w:val="00896120"/>
    <w:rsid w:val="008D11A5"/>
    <w:rsid w:val="008F22C1"/>
    <w:rsid w:val="00953BF0"/>
    <w:rsid w:val="00966C23"/>
    <w:rsid w:val="009827F8"/>
    <w:rsid w:val="009970C9"/>
    <w:rsid w:val="00A11BFB"/>
    <w:rsid w:val="00A2671C"/>
    <w:rsid w:val="00A31C98"/>
    <w:rsid w:val="00A44B69"/>
    <w:rsid w:val="00A504D5"/>
    <w:rsid w:val="00A603B1"/>
    <w:rsid w:val="00A62BB2"/>
    <w:rsid w:val="00A7128C"/>
    <w:rsid w:val="00A9080C"/>
    <w:rsid w:val="00AC7A7E"/>
    <w:rsid w:val="00AE667F"/>
    <w:rsid w:val="00B50125"/>
    <w:rsid w:val="00B54327"/>
    <w:rsid w:val="00BC5941"/>
    <w:rsid w:val="00BD2E31"/>
    <w:rsid w:val="00C04B58"/>
    <w:rsid w:val="00C04D6E"/>
    <w:rsid w:val="00C579D6"/>
    <w:rsid w:val="00CA5198"/>
    <w:rsid w:val="00CF45BF"/>
    <w:rsid w:val="00D14410"/>
    <w:rsid w:val="00D1663D"/>
    <w:rsid w:val="00D34952"/>
    <w:rsid w:val="00D642E0"/>
    <w:rsid w:val="00DB6FF0"/>
    <w:rsid w:val="00DD7B68"/>
    <w:rsid w:val="00DE4FC7"/>
    <w:rsid w:val="00DF652C"/>
    <w:rsid w:val="00E04BC7"/>
    <w:rsid w:val="00E52673"/>
    <w:rsid w:val="00E54B88"/>
    <w:rsid w:val="00E63558"/>
    <w:rsid w:val="00EC6C43"/>
    <w:rsid w:val="00EF119C"/>
    <w:rsid w:val="00F925F4"/>
    <w:rsid w:val="00FA6CCC"/>
    <w:rsid w:val="00FC352D"/>
    <w:rsid w:val="00FE0DD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0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35A1"/>
    <w:pPr>
      <w:spacing w:line="252" w:lineRule="auto"/>
    </w:pPr>
    <w:rPr>
      <w:rFonts w:ascii="Cambria" w:eastAsia="Times New Roman" w:hAnsi="Cambria" w:cs="Times New Roman"/>
      <w:lang w:val="en-US"/>
    </w:rPr>
  </w:style>
  <w:style w:type="paragraph" w:styleId="5">
    <w:name w:val="heading 5"/>
    <w:basedOn w:val="a"/>
    <w:next w:val="a"/>
    <w:link w:val="50"/>
    <w:uiPriority w:val="99"/>
    <w:qFormat/>
    <w:rsid w:val="001035A1"/>
    <w:pPr>
      <w:spacing w:before="320" w:after="120"/>
      <w:jc w:val="center"/>
      <w:outlineLvl w:val="4"/>
    </w:pPr>
    <w:rPr>
      <w:caps/>
      <w:color w:val="622423"/>
      <w:spacing w:val="1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1550"/>
    <w:pPr>
      <w:spacing w:after="0" w:line="240" w:lineRule="auto"/>
    </w:pPr>
    <w:rPr>
      <w:rFonts w:ascii="Tahoma" w:eastAsiaTheme="minorHAnsi" w:hAnsi="Tahoma" w:cs="Tahoma"/>
      <w:sz w:val="16"/>
      <w:szCs w:val="16"/>
      <w:lang w:val="ru-RU"/>
    </w:rPr>
  </w:style>
  <w:style w:type="character" w:customStyle="1" w:styleId="a4">
    <w:name w:val="Текст выноски Знак"/>
    <w:basedOn w:val="a0"/>
    <w:link w:val="a3"/>
    <w:uiPriority w:val="99"/>
    <w:semiHidden/>
    <w:rsid w:val="002D1550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2D155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val="ru-RU"/>
    </w:rPr>
  </w:style>
  <w:style w:type="character" w:customStyle="1" w:styleId="a6">
    <w:name w:val="Верхний колонтитул Знак"/>
    <w:basedOn w:val="a0"/>
    <w:link w:val="a5"/>
    <w:uiPriority w:val="99"/>
    <w:rsid w:val="002D1550"/>
  </w:style>
  <w:style w:type="paragraph" w:styleId="a7">
    <w:name w:val="footer"/>
    <w:basedOn w:val="a"/>
    <w:link w:val="a8"/>
    <w:uiPriority w:val="99"/>
    <w:unhideWhenUsed/>
    <w:rsid w:val="002D1550"/>
    <w:pP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lang w:val="ru-RU"/>
    </w:rPr>
  </w:style>
  <w:style w:type="character" w:customStyle="1" w:styleId="a8">
    <w:name w:val="Нижний колонтитул Знак"/>
    <w:basedOn w:val="a0"/>
    <w:link w:val="a7"/>
    <w:uiPriority w:val="99"/>
    <w:rsid w:val="002D1550"/>
  </w:style>
  <w:style w:type="character" w:styleId="a9">
    <w:name w:val="Hyperlink"/>
    <w:basedOn w:val="a0"/>
    <w:uiPriority w:val="99"/>
    <w:semiHidden/>
    <w:unhideWhenUsed/>
    <w:rsid w:val="00637FF7"/>
    <w:rPr>
      <w:color w:val="0000FF" w:themeColor="hyperlink"/>
      <w:u w:val="single"/>
    </w:rPr>
  </w:style>
  <w:style w:type="paragraph" w:styleId="aa">
    <w:name w:val="List Paragraph"/>
    <w:basedOn w:val="a"/>
    <w:uiPriority w:val="99"/>
    <w:qFormat/>
    <w:rsid w:val="00637FF7"/>
    <w:pPr>
      <w:spacing w:line="276" w:lineRule="auto"/>
      <w:ind w:left="720"/>
      <w:contextualSpacing/>
    </w:pPr>
    <w:rPr>
      <w:rFonts w:asciiTheme="minorHAnsi" w:eastAsiaTheme="minorEastAsia" w:hAnsiTheme="minorHAnsi" w:cstheme="minorBidi"/>
      <w:lang w:val="ru-RU" w:eastAsia="ru-RU"/>
    </w:rPr>
  </w:style>
  <w:style w:type="character" w:customStyle="1" w:styleId="50">
    <w:name w:val="Заголовок 5 Знак"/>
    <w:basedOn w:val="a0"/>
    <w:link w:val="5"/>
    <w:uiPriority w:val="99"/>
    <w:rsid w:val="001035A1"/>
    <w:rPr>
      <w:rFonts w:ascii="Cambria" w:eastAsia="Times New Roman" w:hAnsi="Cambria" w:cs="Times New Roman"/>
      <w:caps/>
      <w:color w:val="622423"/>
      <w:spacing w:val="10"/>
      <w:lang w:val="en-US"/>
    </w:rPr>
  </w:style>
  <w:style w:type="paragraph" w:styleId="ab">
    <w:name w:val="Title"/>
    <w:basedOn w:val="a"/>
    <w:next w:val="a"/>
    <w:link w:val="ac"/>
    <w:uiPriority w:val="99"/>
    <w:qFormat/>
    <w:rsid w:val="001035A1"/>
    <w:pPr>
      <w:pBdr>
        <w:top w:val="dotted" w:sz="2" w:space="1" w:color="632423"/>
        <w:bottom w:val="dotted" w:sz="2" w:space="6" w:color="632423"/>
      </w:pBdr>
      <w:spacing w:before="500" w:after="300" w:line="240" w:lineRule="auto"/>
      <w:jc w:val="center"/>
    </w:pPr>
    <w:rPr>
      <w:caps/>
      <w:color w:val="632423"/>
      <w:spacing w:val="50"/>
      <w:sz w:val="44"/>
      <w:szCs w:val="44"/>
    </w:rPr>
  </w:style>
  <w:style w:type="character" w:customStyle="1" w:styleId="ac">
    <w:name w:val="Название Знак"/>
    <w:basedOn w:val="a0"/>
    <w:link w:val="ab"/>
    <w:uiPriority w:val="99"/>
    <w:rsid w:val="001035A1"/>
    <w:rPr>
      <w:rFonts w:ascii="Cambria" w:eastAsia="Times New Roman" w:hAnsi="Cambria" w:cs="Times New Roman"/>
      <w:caps/>
      <w:color w:val="632423"/>
      <w:spacing w:val="50"/>
      <w:sz w:val="44"/>
      <w:szCs w:val="44"/>
      <w:lang w:val="en-US"/>
    </w:rPr>
  </w:style>
  <w:style w:type="character" w:styleId="ad">
    <w:name w:val="Book Title"/>
    <w:basedOn w:val="a0"/>
    <w:uiPriority w:val="99"/>
    <w:qFormat/>
    <w:rsid w:val="001035A1"/>
    <w:rPr>
      <w:rFonts w:cs="Times New Roman"/>
      <w:caps/>
      <w:color w:val="622423"/>
      <w:spacing w:val="5"/>
      <w:u w:color="622423"/>
    </w:rPr>
  </w:style>
  <w:style w:type="paragraph" w:customStyle="1" w:styleId="Default">
    <w:name w:val="Default"/>
    <w:rsid w:val="001035A1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e">
    <w:name w:val="No Spacing"/>
    <w:uiPriority w:val="1"/>
    <w:qFormat/>
    <w:rsid w:val="001035A1"/>
    <w:pPr>
      <w:spacing w:after="0" w:line="240" w:lineRule="auto"/>
    </w:pPr>
    <w:rPr>
      <w:rFonts w:ascii="Cambria" w:eastAsia="Times New Roman" w:hAnsi="Cambria" w:cs="Times New Roman"/>
      <w:lang w:val="en-US"/>
    </w:rPr>
  </w:style>
  <w:style w:type="table" w:styleId="af">
    <w:name w:val="Table Grid"/>
    <w:basedOn w:val="a1"/>
    <w:uiPriority w:val="59"/>
    <w:rsid w:val="00476A1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2553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71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03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jpeg"/><Relationship Id="rId2" Type="http://schemas.openxmlformats.org/officeDocument/2006/relationships/image" Target="media/image6.jpeg"/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A4FAA32-3E0D-4D54-8B55-E142CB6037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3</Pages>
  <Words>599</Words>
  <Characters>3417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4008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Папков Роман Евгеньевич</dc:creator>
  <cp:lastModifiedBy>user</cp:lastModifiedBy>
  <cp:revision>29</cp:revision>
  <dcterms:created xsi:type="dcterms:W3CDTF">2017-01-10T12:26:00Z</dcterms:created>
  <dcterms:modified xsi:type="dcterms:W3CDTF">2025-01-17T07:44:00Z</dcterms:modified>
</cp:coreProperties>
</file>